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96" w:rsidRPr="00534396" w:rsidRDefault="00534396" w:rsidP="00534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396">
        <w:rPr>
          <w:rFonts w:ascii="Times New Roman" w:hAnsi="Times New Roman" w:cs="Times New Roman"/>
          <w:b/>
          <w:sz w:val="28"/>
          <w:szCs w:val="28"/>
        </w:rPr>
        <w:t>Участники научно-практической конференции, посвященной 25-летию Лицея</w:t>
      </w:r>
    </w:p>
    <w:p w:rsidR="00534396" w:rsidRDefault="00534396" w:rsidP="00534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396">
        <w:rPr>
          <w:rFonts w:ascii="Times New Roman" w:hAnsi="Times New Roman" w:cs="Times New Roman"/>
          <w:b/>
          <w:sz w:val="28"/>
          <w:szCs w:val="28"/>
        </w:rPr>
        <w:t>11 октября 2017 года</w:t>
      </w:r>
    </w:p>
    <w:p w:rsidR="00534396" w:rsidRPr="00534396" w:rsidRDefault="00534396" w:rsidP="00534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4280"/>
        <w:gridCol w:w="858"/>
        <w:gridCol w:w="7927"/>
        <w:gridCol w:w="1417"/>
      </w:tblGrid>
      <w:tr w:rsidR="00132F9D" w:rsidRPr="00132F9D" w:rsidTr="005932AC">
        <w:trPr>
          <w:trHeight w:val="20"/>
        </w:trPr>
        <w:tc>
          <w:tcPr>
            <w:tcW w:w="832" w:type="dxa"/>
            <w:shd w:val="clear" w:color="auto" w:fill="FABF8F" w:themeFill="accent6" w:themeFillTint="99"/>
          </w:tcPr>
          <w:p w:rsidR="00132F9D" w:rsidRPr="00132F9D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2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2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80" w:type="dxa"/>
            <w:shd w:val="clear" w:color="auto" w:fill="FABF8F" w:themeFill="accent6" w:themeFillTint="99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 конференции</w:t>
            </w:r>
          </w:p>
        </w:tc>
        <w:tc>
          <w:tcPr>
            <w:tcW w:w="858" w:type="dxa"/>
            <w:shd w:val="clear" w:color="auto" w:fill="FABF8F" w:themeFill="accent6" w:themeFillTint="99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927" w:type="dxa"/>
            <w:shd w:val="clear" w:color="auto" w:fill="FABF8F" w:themeFill="accent6" w:themeFillTint="99"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исследовательской работы/проекта</w:t>
            </w:r>
          </w:p>
        </w:tc>
        <w:tc>
          <w:tcPr>
            <w:tcW w:w="1417" w:type="dxa"/>
            <w:shd w:val="clear" w:color="auto" w:fill="FABF8F" w:themeFill="accent6" w:themeFillTint="99"/>
            <w:noWrap/>
            <w:vAlign w:val="center"/>
            <w:hideMark/>
          </w:tcPr>
          <w:p w:rsidR="00132F9D" w:rsidRPr="00534396" w:rsidRDefault="00132F9D" w:rsidP="0059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593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абинет</w:t>
            </w:r>
          </w:p>
        </w:tc>
      </w:tr>
      <w:tr w:rsidR="00132F9D" w:rsidRPr="00132F9D" w:rsidTr="005932AC">
        <w:trPr>
          <w:trHeight w:val="20"/>
        </w:trPr>
        <w:tc>
          <w:tcPr>
            <w:tcW w:w="15314" w:type="dxa"/>
            <w:gridSpan w:val="5"/>
            <w:vAlign w:val="center"/>
          </w:tcPr>
          <w:p w:rsidR="00132F9D" w:rsidRDefault="00132F9D" w:rsidP="001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2F9D" w:rsidRPr="00132F9D" w:rsidRDefault="00132F9D" w:rsidP="001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Секция: 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Естественно-географические науки (биология)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132F9D" w:rsidRPr="00132F9D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Плотникова Мария Михайловна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470965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32F9D"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различных удобрений на рост, развитие и урожайность красной фасоли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Воробьева Вера Олеговна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влияния свойств водных масс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количество и видовой состав микроорганизмов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Платонов Арсений Андреевич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="008E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ООПТ 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Опоки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Великоустюгского района в фондах Вологодского государственного музея-заповедника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Степановский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Романович,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Аквариум как экосистема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Соллертинская Виктория Евгеньевна,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Шарыгин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Александрович, Угрюмов Константин Александрович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132F9D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экосистемы водоём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полевой практике)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Микрюкова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Кирилловна, Пантелеев Василий Максимович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экосистемы водоёма и фитоценоза луг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полевой практике)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Беляевская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Сергеевна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аспекты биологического разнообразия фитоценозов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Ксения Александровна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Индикация почвы по сорным растениям в условиях приусадебного хозяйства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Соллертинская Виктория Евгеньевна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система: растение - фитофаг – энтомофаг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Лешуков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Романович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Антимикробное действие специй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Кучумова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Страхи в нашей жизни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132F9D" w:rsidRPr="00132F9D" w:rsidTr="005932AC">
        <w:trPr>
          <w:trHeight w:val="20"/>
        </w:trPr>
        <w:tc>
          <w:tcPr>
            <w:tcW w:w="15314" w:type="dxa"/>
            <w:gridSpan w:val="5"/>
            <w:vAlign w:val="center"/>
          </w:tcPr>
          <w:p w:rsidR="00132F9D" w:rsidRDefault="00132F9D" w:rsidP="001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2F9D" w:rsidRPr="00132F9D" w:rsidRDefault="00132F9D" w:rsidP="001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Секция: 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Естественно-географические науки (химия)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132F9D" w:rsidRPr="00132F9D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Ксения Александровна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химического состава снега на территории аккумуляторного завода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Соллертинская Виктория Евгеньевна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состава и свойств молока разных производителей Вологодской области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Пастухова Юлия Константиновна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выделения физиологически активных веще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пл</w:t>
            </w:r>
            <w:proofErr w:type="gram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одами 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 (на примере этилена).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214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Кротова Вероника Владимировна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состава и свойств лекарственных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Талашова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Евгеньевна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состава и свойств разных видов шоколада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9430B3" w:rsidRPr="00132F9D" w:rsidTr="009430B3">
        <w:trPr>
          <w:trHeight w:val="76"/>
        </w:trPr>
        <w:tc>
          <w:tcPr>
            <w:tcW w:w="832" w:type="dxa"/>
          </w:tcPr>
          <w:p w:rsidR="009430B3" w:rsidRPr="00132F9D" w:rsidRDefault="009430B3" w:rsidP="009430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</w:tcPr>
          <w:p w:rsidR="009430B3" w:rsidRPr="009430B3" w:rsidRDefault="009430B3" w:rsidP="0094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Валерия Александровна</w:t>
            </w:r>
          </w:p>
        </w:tc>
        <w:tc>
          <w:tcPr>
            <w:tcW w:w="858" w:type="dxa"/>
            <w:shd w:val="clear" w:color="auto" w:fill="auto"/>
          </w:tcPr>
          <w:p w:rsidR="009430B3" w:rsidRPr="009430B3" w:rsidRDefault="009430B3" w:rsidP="0094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7927" w:type="dxa"/>
            <w:shd w:val="clear" w:color="auto" w:fill="auto"/>
          </w:tcPr>
          <w:p w:rsidR="009430B3" w:rsidRPr="009430B3" w:rsidRDefault="009430B3" w:rsidP="0094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красители</w:t>
            </w:r>
          </w:p>
        </w:tc>
        <w:tc>
          <w:tcPr>
            <w:tcW w:w="1417" w:type="dxa"/>
            <w:shd w:val="clear" w:color="auto" w:fill="auto"/>
            <w:noWrap/>
          </w:tcPr>
          <w:p w:rsidR="009430B3" w:rsidRPr="009430B3" w:rsidRDefault="009430B3" w:rsidP="009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</w:p>
        </w:tc>
        <w:bookmarkStart w:id="0" w:name="_GoBack"/>
        <w:bookmarkEnd w:id="0"/>
      </w:tr>
      <w:tr w:rsidR="009430B3" w:rsidRPr="00132F9D" w:rsidTr="009430B3">
        <w:trPr>
          <w:trHeight w:val="20"/>
        </w:trPr>
        <w:tc>
          <w:tcPr>
            <w:tcW w:w="832" w:type="dxa"/>
          </w:tcPr>
          <w:p w:rsidR="009430B3" w:rsidRPr="00132F9D" w:rsidRDefault="009430B3" w:rsidP="009430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</w:tcPr>
          <w:p w:rsidR="009430B3" w:rsidRPr="009430B3" w:rsidRDefault="009430B3" w:rsidP="0094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 Василий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Максимович</w:t>
            </w:r>
          </w:p>
        </w:tc>
        <w:tc>
          <w:tcPr>
            <w:tcW w:w="858" w:type="dxa"/>
            <w:shd w:val="clear" w:color="auto" w:fill="auto"/>
          </w:tcPr>
          <w:p w:rsidR="009430B3" w:rsidRPr="009430B3" w:rsidRDefault="009430B3" w:rsidP="0094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927" w:type="dxa"/>
            <w:shd w:val="clear" w:color="auto" w:fill="auto"/>
          </w:tcPr>
          <w:p w:rsidR="009430B3" w:rsidRPr="009430B3" w:rsidRDefault="009430B3" w:rsidP="0094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состава чая</w:t>
            </w:r>
          </w:p>
        </w:tc>
        <w:tc>
          <w:tcPr>
            <w:tcW w:w="1417" w:type="dxa"/>
            <w:shd w:val="clear" w:color="auto" w:fill="auto"/>
            <w:noWrap/>
          </w:tcPr>
          <w:p w:rsidR="009430B3" w:rsidRPr="009430B3" w:rsidRDefault="009430B3" w:rsidP="0094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</w:p>
        </w:tc>
      </w:tr>
      <w:tr w:rsidR="00132F9D" w:rsidRPr="00132F9D" w:rsidTr="005932AC">
        <w:trPr>
          <w:trHeight w:val="20"/>
        </w:trPr>
        <w:tc>
          <w:tcPr>
            <w:tcW w:w="15314" w:type="dxa"/>
            <w:gridSpan w:val="5"/>
            <w:vAlign w:val="center"/>
          </w:tcPr>
          <w:p w:rsidR="00132F9D" w:rsidRDefault="00132F9D" w:rsidP="001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2F9D" w:rsidRPr="00132F9D" w:rsidRDefault="00132F9D" w:rsidP="001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Секция: 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Иностранные языки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132F9D" w:rsidRPr="00132F9D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Брагина Екатерина  Викторовна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Аффиксация как один из способов словообразования в английском языке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Ледяшова Анастасия Станиславовна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 Великобритании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Логанцова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Сравнительный анализ сюжетов произведений Артура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Конан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Дойля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английского сериала 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Шерлок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Анастасия Сергеевна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перевода названий русских церквей и архитектурных элементов на английский язык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Георгиева Елена Сергеевна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теста по страноведению США.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Стыхина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Дмитриевна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образования России и США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132F9D" w:rsidRPr="00132F9D" w:rsidTr="005932AC">
        <w:trPr>
          <w:trHeight w:val="20"/>
        </w:trPr>
        <w:tc>
          <w:tcPr>
            <w:tcW w:w="15314" w:type="dxa"/>
            <w:gridSpan w:val="5"/>
            <w:vAlign w:val="center"/>
          </w:tcPr>
          <w:p w:rsidR="00132F9D" w:rsidRDefault="00132F9D" w:rsidP="001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2F9D" w:rsidRPr="00132F9D" w:rsidRDefault="00132F9D" w:rsidP="001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Секция: 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Информатика и программирование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132F9D" w:rsidRPr="00132F9D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Люлин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Андреевич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приложения 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строка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Артемий Андреевич,</w:t>
            </w:r>
          </w:p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Гарут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Игоревич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транслитирации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Ижболдина Александра Александровна, </w:t>
            </w:r>
          </w:p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Полина Павловна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создания сколков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Шириков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Евгеньевич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Цепные дроби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Козулин Константин Владимирович, Петров Алексей Алексеевич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11Л</w:t>
            </w:r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возможностях 3D-моделирования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Метляхина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Полимино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132F9D" w:rsidRPr="00132F9D" w:rsidTr="005932AC">
        <w:trPr>
          <w:trHeight w:val="20"/>
        </w:trPr>
        <w:tc>
          <w:tcPr>
            <w:tcW w:w="15314" w:type="dxa"/>
            <w:gridSpan w:val="5"/>
            <w:vAlign w:val="center"/>
          </w:tcPr>
          <w:p w:rsidR="00132F9D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2F9D" w:rsidRPr="00132F9D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Секция: 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Исторические науки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132F9D" w:rsidRPr="00132F9D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Шохирев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Дмитриевич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формирования и развития озелененных территорий г. Вологды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Кудревский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Дмитриевич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улиц города Вологды в 1908-1943г.г. и 2017 г.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Жигилий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Анатольевич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России глазами иностранца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Мария Сергеевна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Анн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470965"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</w:t>
            </w:r>
            <w:proofErr w:type="gramEnd"/>
            <w:r w:rsidR="00470965"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нновны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глазами иностранцев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Томанова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Павловна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Франции глазами путешественника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 Илья Сергеевич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исконно-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русскийх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традиций в классической и современной музыке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Дмитерко Богдан Евгеньевич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Политическое развитие Японии в контексте анализа Конституции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Мейдзи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132F9D" w:rsidRPr="00132F9D" w:rsidTr="005932AC">
        <w:trPr>
          <w:trHeight w:val="20"/>
        </w:trPr>
        <w:tc>
          <w:tcPr>
            <w:tcW w:w="15314" w:type="dxa"/>
            <w:gridSpan w:val="5"/>
            <w:vAlign w:val="center"/>
          </w:tcPr>
          <w:p w:rsidR="00132F9D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2F9D" w:rsidRPr="00132F9D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Секция: 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Общественно-политические, экономические науки и искусствоведение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132F9D" w:rsidRPr="00132F9D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Яна Андреевна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Досудебное соглашение о сотрудничестве как новый институт российского уголовного судопроизводства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Лучкина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Экзистенциалистские мотивы в романе Альбера Камю 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Сенченко Александр Андреевич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Лозунги политических партий в избирательной кампании выборов депутатов Государственной Думы 18.09.2016 года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Неспанов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Олегович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 прав человека во Французской Декларации прав человека и гражданина 1789 года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Томанова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Павловна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демографических процессов и общей ментальности россиян на примере учащихся 9-х классов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132F9D" w:rsidRPr="00132F9D" w:rsidTr="005932AC">
        <w:trPr>
          <w:trHeight w:val="20"/>
        </w:trPr>
        <w:tc>
          <w:tcPr>
            <w:tcW w:w="15314" w:type="dxa"/>
            <w:gridSpan w:val="5"/>
            <w:vAlign w:val="center"/>
          </w:tcPr>
          <w:p w:rsidR="00132F9D" w:rsidRDefault="00132F9D" w:rsidP="001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2F9D" w:rsidRPr="00132F9D" w:rsidRDefault="00132F9D" w:rsidP="001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Секция:  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Физико-математические и технические науки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132F9D" w:rsidRPr="00132F9D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 Никита Игоревич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470965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32F9D"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Солнечное зарядное устройство своими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Илья Русланович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Разгон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ферромагнитных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 с помощью электромагнитных полей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Касков Михаил Андреевич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автомата параллельной парковки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Дарья Михайловна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Водяная капля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Екатерина Евгеньевна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прочности полиэтиленовых пленок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132F9D" w:rsidRPr="00132F9D" w:rsidTr="005932AC">
        <w:trPr>
          <w:trHeight w:val="20"/>
        </w:trPr>
        <w:tc>
          <w:tcPr>
            <w:tcW w:w="15314" w:type="dxa"/>
            <w:gridSpan w:val="5"/>
            <w:vAlign w:val="center"/>
          </w:tcPr>
          <w:p w:rsidR="00132F9D" w:rsidRDefault="00132F9D" w:rsidP="001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2F9D" w:rsidRPr="00132F9D" w:rsidRDefault="00132F9D" w:rsidP="001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Секция: 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Филологические науки (русский язык)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132F9D" w:rsidRPr="00132F9D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Железова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Олеговна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жаворонка в русской диалектной языковой картине мира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Ксения Евгеньевна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Звуки, издаваемые медведем, в русской диалектной языковой картине мира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Томилова Яна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Владимровна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собственные в пословицах и поговорках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Померанцев Алексей Владимирович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Семантическое развитие лексемы 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современной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эргонимии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материалах анализа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эргонимии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Вологды)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Копакова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Вводные слова в публицистике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Д.С.Лихачёва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Кучумова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Анатольевна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Древнерусская и старославянская лексика в романе Е.Г.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Водолазкина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Липина Елизавета Романовна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и неполные предложения в рекламных текстах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Кирилл Алексеевич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13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Зоонимы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творчестве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В.И.Белова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132F9D" w:rsidRPr="00132F9D" w:rsidTr="005932AC">
        <w:trPr>
          <w:trHeight w:val="20"/>
        </w:trPr>
        <w:tc>
          <w:tcPr>
            <w:tcW w:w="15314" w:type="dxa"/>
            <w:gridSpan w:val="5"/>
            <w:vAlign w:val="center"/>
          </w:tcPr>
          <w:p w:rsidR="00132F9D" w:rsidRDefault="00132F9D" w:rsidP="001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2F9D" w:rsidRPr="00132F9D" w:rsidRDefault="00132F9D" w:rsidP="0013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Секция: 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132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Филологические науки (литература)</w:t>
            </w:r>
            <w:r w:rsidR="00470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132F9D" w:rsidRPr="00132F9D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Игоревна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 очерка в творчестве А.В. Круглова (на примере очерка 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Гениальный помор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Костылева Арина Александровна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предметной детали в рассказе А.Я. Яшина 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Подруженька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Кашинцева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Вологодские стихотворения И.Ф. Анненского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Тузова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сире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в лирике Игоря Север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Андрей Евгеньевич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дуэли в произведении А.С. Пушкина 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итанская дочка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Синенькая Анастасия Николаевна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47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тургеневской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произведении А.А. Бр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янчанинова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свидания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Ирина Игоревна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470965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32F9D"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Вологодский баснописец Вячеслав Михайлович Хлебов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Екатерина Андреевна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Читательские интересы учеников 5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гуманитарного профиля ВМЛ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Ипатова Валерия Андреевна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Этимологические гипотезы в романе С.Т. Алексеева 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Сокровища Валькирии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Корюкаева</w:t>
            </w:r>
            <w:proofErr w:type="spellEnd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отца и матери  в 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Четвертой Вологде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В.Т. Шаламова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 Екатерина Романовна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Интерпретация творчества Н.М. Рубцова в иллюстрациях </w:t>
            </w:r>
          </w:p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и Г.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Бурмагиных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Лукина Анастасия Владимировна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Читательские предпочтения учащихся 7 классов ВМЛ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Софья Алексеевна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Поэтика 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Кружевных сказок</w:t>
            </w:r>
            <w:r w:rsidR="004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Елены </w:t>
            </w:r>
            <w:proofErr w:type="spell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Триновой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Арина Алексеевна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Русского Севера в лирике Игоря Северянина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132F9D" w:rsidRPr="00132F9D" w:rsidTr="005932AC">
        <w:trPr>
          <w:trHeight w:val="20"/>
        </w:trPr>
        <w:tc>
          <w:tcPr>
            <w:tcW w:w="832" w:type="dxa"/>
            <w:vAlign w:val="center"/>
          </w:tcPr>
          <w:p w:rsidR="00132F9D" w:rsidRPr="00132F9D" w:rsidRDefault="00132F9D" w:rsidP="005343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Кваша Екатерина Сергеевна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132F9D" w:rsidRPr="00534396" w:rsidRDefault="00132F9D" w:rsidP="0013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Цветообозначения в военной лирике Сергея Орлова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2F9D" w:rsidRPr="00534396" w:rsidRDefault="00132F9D" w:rsidP="0053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</w:tbl>
    <w:p w:rsidR="00CD4B6A" w:rsidRDefault="00CD4B6A"/>
    <w:sectPr w:rsidR="00CD4B6A" w:rsidSect="005343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031D1"/>
    <w:multiLevelType w:val="hybridMultilevel"/>
    <w:tmpl w:val="B2AAA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96"/>
    <w:rsid w:val="00097B60"/>
    <w:rsid w:val="00132F9D"/>
    <w:rsid w:val="00470965"/>
    <w:rsid w:val="004A1CA7"/>
    <w:rsid w:val="00534396"/>
    <w:rsid w:val="005932AC"/>
    <w:rsid w:val="008E4CC3"/>
    <w:rsid w:val="009430B3"/>
    <w:rsid w:val="00CB3D1A"/>
    <w:rsid w:val="00CD4B6A"/>
    <w:rsid w:val="00D4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3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3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Spa</cp:lastModifiedBy>
  <cp:revision>2</cp:revision>
  <cp:lastPrinted>2017-10-10T10:18:00Z</cp:lastPrinted>
  <dcterms:created xsi:type="dcterms:W3CDTF">2017-10-10T15:35:00Z</dcterms:created>
  <dcterms:modified xsi:type="dcterms:W3CDTF">2017-10-10T15:35:00Z</dcterms:modified>
</cp:coreProperties>
</file>